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VERKSAMHETSBERÄTTELSE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FÖR BOSARPASJÖNS FISKEVÅRDSOMRÅDE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2023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Styrelsen och övriga funktioner under det gångna året: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Namn</w:t>
        <w:tab/>
        <w:tab/>
        <w:tab/>
        <w:tab/>
        <w:tab/>
        <w:tab/>
        <w:tab/>
        <w:tab/>
        <w:t xml:space="preserve">Mandatperiod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Lasse Tönning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ordförande.</w:t>
        <w:tab/>
        <w:tab/>
        <w:tab/>
        <w:tab/>
        <w:tab/>
        <w:t xml:space="preserve">2023-2024</w:t>
        <w:tab/>
        <w:tab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Ulrika Burman, sekreterare/kassör.</w:t>
        <w:tab/>
        <w:tab/>
        <w:tab/>
        <w:tab/>
        <w:t xml:space="preserve">2023-2024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Robin Olsson</w:t>
        <w:tab/>
        <w:tab/>
        <w:tab/>
        <w:tab/>
        <w:tab/>
        <w:tab/>
        <w:tab/>
        <w:t xml:space="preserve">2023-2024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Esbjörn Möllerström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ab/>
        <w:tab/>
        <w:tab/>
        <w:tab/>
        <w:tab/>
        <w:tab/>
        <w:t xml:space="preserve">2023-2024</w:t>
        <w:tab/>
        <w:tab/>
        <w:tab/>
        <w:tab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Carin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H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olst</w:t>
        <w:tab/>
        <w:tab/>
        <w:tab/>
        <w:tab/>
        <w:tab/>
        <w:tab/>
        <w:tab/>
        <w:t xml:space="preserve">2022-2023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Svennesson</w:t>
        <w:tab/>
        <w:tab/>
        <w:tab/>
        <w:tab/>
        <w:tab/>
        <w:tab/>
        <w:t xml:space="preserve">2022-2023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Björn Östberg</w:t>
        <w:tab/>
        <w:tab/>
        <w:tab/>
        <w:tab/>
        <w:tab/>
        <w:tab/>
        <w:tab/>
        <w:t xml:space="preserve">2022-2023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Revisorer,  Elisabet Josefsson, Bonnie Christensen.</w:t>
        <w:tab/>
        <w:t xml:space="preserve">2023-2024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Fisketillsyn, Lasse Tönning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Utbildning av ytterligare tillsynsman sker vid nästa utbildningstillfälle.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Styrelse och revisorer väljs med en mandatperiod på två år.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Revisorssuppleant,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Irene Krönmark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 det gångna året har styrelsen utöver årsstämman sammanträtt 3 gånger.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Mycket arbete har lagts på att få klarhet i de nya taxeringsregler som gäller för ideella föreningar.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Styrelsen har undersökt vilka regler som gäller för att befria sjön från skräpbåtar och vrak.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Inga specifika fiskevårdande insatser har varit nödvändiga under året.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Fisketillsynen behöver stärkas och under året har inga ingripande gjorts.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 externa fiskekortsförsäljningen har kommit igång men varit begränsad eftersom vi p g a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sjöns känsliga beskaffenhet valt att inte aktivt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marknadsföra oss.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Strikt catch and release (återutsättning) gäller för externa kort.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Karpfiske har stått för ca hälften av intäkterna från kortförsäljning.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Styrelsens rekommendation till medlemmarna om att helst återutsätta predatorfiskar (gädda, gös, abborre) har respekterats med få undantag.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b8k1JFNSGOoPbkzwG7ExKtbiMA==">CgMxLjA4AHIhMWRZTWxTZ3c3eDBnekNzMnRWZXZ1X3c0MVJDN1lxOVFW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